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69F4D">
      <w:pPr>
        <w:widowControl/>
        <w:shd w:val="clear" w:color="auto" w:fill="FFFFFF"/>
        <w:spacing w:line="1200" w:lineRule="atLeast"/>
        <w:jc w:val="center"/>
        <w:textAlignment w:val="baseline"/>
        <w:rPr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第</w:t>
      </w:r>
      <w:bookmarkStart w:id="0" w:name="_GoBack"/>
      <w:r>
        <w:rPr>
          <w:rFonts w:hint="eastAsia"/>
          <w:color w:val="000000"/>
          <w:kern w:val="0"/>
          <w:sz w:val="36"/>
          <w:szCs w:val="36"/>
        </w:rPr>
        <w:t>二届教育改革与思想政治国际学术会议  (ERIP 2026)</w:t>
      </w:r>
      <w:r>
        <w:rPr>
          <w:color w:val="000000"/>
          <w:kern w:val="0"/>
          <w:sz w:val="36"/>
          <w:szCs w:val="36"/>
        </w:rPr>
        <w:t>的会议通知</w:t>
      </w:r>
    </w:p>
    <w:bookmarkEnd w:id="0"/>
    <w:p w14:paraId="72EA0E9B">
      <w:pPr>
        <w:widowControl/>
        <w:shd w:val="clear" w:color="auto" w:fill="FFFFFF"/>
        <w:spacing w:line="660" w:lineRule="atLeast"/>
        <w:textAlignment w:val="baseline"/>
        <w:rPr>
          <w:rFonts w:hint="eastAsia"/>
          <w:color w:val="999999"/>
          <w:kern w:val="0"/>
          <w:sz w:val="24"/>
        </w:rPr>
      </w:pPr>
    </w:p>
    <w:p w14:paraId="47CC0054">
      <w:pPr>
        <w:widowControl/>
        <w:shd w:val="clear" w:color="auto" w:fill="FFFFFF"/>
        <w:spacing w:line="450" w:lineRule="atLeast"/>
        <w:ind w:firstLine="540" w:firstLineChars="200"/>
        <w:jc w:val="left"/>
        <w:textAlignment w:val="baseline"/>
        <w:rPr>
          <w:rFonts w:hint="eastAsia"/>
          <w:color w:val="000000"/>
          <w:spacing w:val="15"/>
          <w:kern w:val="0"/>
          <w:sz w:val="24"/>
        </w:rPr>
      </w:pPr>
      <w:r>
        <w:rPr>
          <w:rFonts w:hint="eastAsia"/>
          <w:color w:val="000000"/>
          <w:spacing w:val="15"/>
          <w:kern w:val="0"/>
          <w:sz w:val="24"/>
        </w:rPr>
        <w:t>第二届教育改革与思想政治国际学术会议（ERIP 2026）将于2026年5月29-31日在中国长春召开。会议主要围绕教育改革与思想政治等研究领域展开讨论。会议旨在为从事教育改革与思想政治研究的专家学者、工程技术人员、技术研发人员提供一个共享科研成果和前沿技术，了解学术发展趋势，拓宽研究思路，加强学术研究和探讨，促进学术成果产业化合作的平台。</w:t>
      </w:r>
    </w:p>
    <w:p w14:paraId="0DE8569D">
      <w:pPr>
        <w:numPr>
          <w:ilvl w:val="0"/>
          <w:numId w:val="1"/>
        </w:numPr>
        <w:snapToGrid w:val="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color w:val="000000"/>
          <w:spacing w:val="15"/>
          <w:kern w:val="0"/>
          <w:sz w:val="24"/>
        </w:rPr>
        <w:t>大会诚邀国内外高校、科研机构专家、学者，企业界人士及其他相关人员参会交流。</w:t>
      </w:r>
      <w:r>
        <w:rPr>
          <w:color w:val="000000"/>
          <w:spacing w:val="15"/>
          <w:kern w:val="0"/>
          <w:sz w:val="24"/>
        </w:rPr>
        <w:t>现将会议有关事项通知如下：</w:t>
      </w:r>
      <w:r>
        <w:rPr>
          <w:color w:val="000000"/>
          <w:spacing w:val="15"/>
          <w:kern w:val="0"/>
          <w:sz w:val="24"/>
        </w:rPr>
        <w:br w:type="textWrapping"/>
      </w:r>
      <w:r>
        <w:rPr>
          <w:color w:val="000000"/>
          <w:spacing w:val="15"/>
          <w:kern w:val="0"/>
          <w:sz w:val="24"/>
        </w:rPr>
        <w:t> </w:t>
      </w:r>
      <w:r>
        <w:rPr>
          <w:color w:val="000000"/>
          <w:spacing w:val="15"/>
          <w:kern w:val="0"/>
          <w:sz w:val="24"/>
        </w:rPr>
        <w:br w:type="textWrapping"/>
      </w:r>
      <w:r>
        <w:rPr>
          <w:rFonts w:hint="eastAsia"/>
          <w:b/>
          <w:bCs/>
          <w:sz w:val="24"/>
          <w:lang w:val="en-US" w:eastAsia="zh-CN"/>
        </w:rPr>
        <w:t>会议信息</w:t>
      </w:r>
    </w:p>
    <w:p w14:paraId="75C74A2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大会官网：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instrText xml:space="preserve"> HYPERLINK "http://www.icerip.net/" \t "https://www.ais.cn/attendees/index/_blank" </w:instrTex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t>www.icerip.net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t> </w:t>
      </w:r>
    </w:p>
    <w:p w14:paraId="6ABEFE8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大会时间：2026年05月29-31日</w:t>
      </w:r>
    </w:p>
    <w:p w14:paraId="1A469E9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大会地点：中国-长春 </w:t>
      </w:r>
    </w:p>
    <w:p w14:paraId="2288E1BF">
      <w:pPr>
        <w:numPr>
          <w:ilvl w:val="0"/>
          <w:numId w:val="0"/>
        </w:numPr>
        <w:snapToGrid w:val="0"/>
        <w:rPr>
          <w:rFonts w:hint="default"/>
          <w:sz w:val="24"/>
          <w:lang w:val="en-US" w:eastAsia="zh-CN"/>
        </w:rPr>
      </w:pPr>
    </w:p>
    <w:p w14:paraId="3C6E5513">
      <w:pPr>
        <w:numPr>
          <w:ilvl w:val="0"/>
          <w:numId w:val="1"/>
        </w:numPr>
        <w:snapToGrid w:val="0"/>
        <w:ind w:left="0" w:leftChars="0" w:firstLine="0" w:firstLineChars="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组织单位</w:t>
      </w:r>
    </w:p>
    <w:p w14:paraId="1D5190D4">
      <w:pPr>
        <w:numPr>
          <w:ilvl w:val="0"/>
          <w:numId w:val="0"/>
        </w:numPr>
        <w:snapToGrid w:val="0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主办单位：长春电子科技学院</w:t>
      </w:r>
    </w:p>
    <w:p w14:paraId="3C4AD78F">
      <w:pPr>
        <w:numPr>
          <w:ilvl w:val="0"/>
          <w:numId w:val="0"/>
        </w:numPr>
        <w:snapToGrid w:val="0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承办单位：长春电子科技学院 通识教育学院</w:t>
      </w:r>
    </w:p>
    <w:p w14:paraId="50B25B9F">
      <w:pPr>
        <w:numPr>
          <w:ilvl w:val="0"/>
          <w:numId w:val="0"/>
        </w:numPr>
        <w:snapToGrid w:val="0"/>
        <w:ind w:leftChars="0"/>
        <w:rPr>
          <w:rFonts w:hint="eastAsia"/>
          <w:sz w:val="24"/>
          <w:lang w:val="en-US" w:eastAsia="zh-CN"/>
        </w:rPr>
      </w:pPr>
    </w:p>
    <w:p w14:paraId="13B9330C">
      <w:pPr>
        <w:numPr>
          <w:ilvl w:val="0"/>
          <w:numId w:val="1"/>
        </w:numPr>
        <w:snapToGrid w:val="0"/>
        <w:ind w:left="0" w:leftChars="0" w:firstLine="0" w:firstLineChars="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大会组委</w:t>
      </w:r>
    </w:p>
    <w:tbl>
      <w:tblPr>
        <w:tblStyle w:val="16"/>
        <w:tblW w:w="9755" w:type="dxa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5"/>
      </w:tblGrid>
      <w:tr w14:paraId="66926F1B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DCDB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1CDE6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大会主席</w:t>
            </w:r>
          </w:p>
        </w:tc>
      </w:tr>
      <w:tr w14:paraId="4B969FF3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366BF34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孙晓黎 教授 - 长春电子科技学院 通识教育学院 院长</w:t>
            </w:r>
          </w:p>
          <w:p w14:paraId="53D9ECD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MicheleBiasutti教授 - 意大利帕多瓦大学</w:t>
            </w:r>
          </w:p>
          <w:p w14:paraId="673EFCF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Tajularipin Sulaiman 教授 - 马来西亚博特拉大学</w:t>
            </w:r>
          </w:p>
        </w:tc>
      </w:tr>
      <w:tr w14:paraId="4FDD1024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DCDB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1ED70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组织委员会主席</w:t>
            </w:r>
          </w:p>
        </w:tc>
      </w:tr>
      <w:tr w14:paraId="4B879920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47F4E75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杨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振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副教授 - 长春电子科技学院 通识教育学院 副院长</w:t>
            </w:r>
          </w:p>
          <w:p w14:paraId="0FBF9CC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张娟 副教授 - 长春电子科技学院 通识教育学院 主任</w:t>
            </w:r>
          </w:p>
        </w:tc>
      </w:tr>
      <w:tr w14:paraId="04D040C0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DCDB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2717B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程序委员会主席</w:t>
            </w:r>
          </w:p>
        </w:tc>
      </w:tr>
      <w:tr w14:paraId="4BE2DE09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2FC3319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姚强 副教授 - 长春电子科技学院 通识教育学院 党支部书记</w:t>
            </w:r>
          </w:p>
          <w:p w14:paraId="1F73592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赵珈玉 副教授 - 长春电子科技学院 通识教育学院</w:t>
            </w:r>
          </w:p>
        </w:tc>
      </w:tr>
      <w:tr w14:paraId="40D5495D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DCDB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18295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技术程序委员会主席</w:t>
            </w:r>
          </w:p>
        </w:tc>
      </w:tr>
      <w:tr w14:paraId="654EE47D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53832A1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Loudovikos Nikolaos 教授 - 希腊约阿尼纳大学</w:t>
            </w:r>
          </w:p>
          <w:p w14:paraId="0899191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Joanna Rak 副教授 - 波兰亚当・密茨凯维奇大学</w:t>
            </w:r>
          </w:p>
        </w:tc>
      </w:tr>
      <w:tr w14:paraId="31CA2EFC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2DCDB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48B4C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出版主席</w:t>
            </w:r>
          </w:p>
        </w:tc>
      </w:tr>
      <w:tr w14:paraId="574DBEC6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top"/>
          </w:tcPr>
          <w:p w14:paraId="7A06504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Budsaba Kanoksilapatham 教授 - 泰国西尔帕科恩大学</w:t>
            </w:r>
          </w:p>
          <w:p w14:paraId="087818F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Kaarthiyainy Supramaniam 副教授 - 马来西亚玛拉工艺大学</w:t>
            </w:r>
          </w:p>
          <w:p w14:paraId="281536D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Astri Yulia 副教授 - 马来西亚双威大学</w:t>
            </w:r>
          </w:p>
          <w:p w14:paraId="6FDAC87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Sabariah Mohamed Salleh 副教授 - 马来西亚国民大学</w:t>
            </w:r>
          </w:p>
        </w:tc>
      </w:tr>
    </w:tbl>
    <w:p w14:paraId="6D1F83F5">
      <w:pPr>
        <w:widowControl/>
        <w:shd w:val="clear" w:color="auto" w:fill="FFFFFF"/>
        <w:spacing w:line="450" w:lineRule="atLeast"/>
        <w:ind w:firstLine="1350" w:firstLineChars="500"/>
        <w:jc w:val="left"/>
        <w:textAlignment w:val="baseline"/>
        <w:rPr>
          <w:rFonts w:hint="eastAsia"/>
          <w:color w:val="000000"/>
          <w:spacing w:val="15"/>
          <w:kern w:val="0"/>
          <w:sz w:val="24"/>
        </w:rPr>
      </w:pPr>
    </w:p>
    <w:p w14:paraId="0E01F47B">
      <w:pPr>
        <w:widowControl/>
        <w:shd w:val="clear" w:color="auto" w:fill="FFFFFF"/>
        <w:spacing w:line="450" w:lineRule="atLeast"/>
        <w:ind w:firstLine="1350" w:firstLineChars="500"/>
        <w:jc w:val="left"/>
        <w:textAlignment w:val="baseline"/>
        <w:rPr>
          <w:rFonts w:hint="eastAsia"/>
          <w:color w:val="000000"/>
          <w:spacing w:val="15"/>
          <w:kern w:val="0"/>
          <w:sz w:val="24"/>
        </w:rPr>
      </w:pPr>
      <w:r>
        <w:rPr>
          <w:rFonts w:hint="eastAsia"/>
          <w:color w:val="000000"/>
          <w:spacing w:val="15"/>
          <w:kern w:val="0"/>
          <w:sz w:val="24"/>
        </w:rPr>
        <w:t xml:space="preserve">     </w:t>
      </w:r>
    </w:p>
    <w:p w14:paraId="3A030703">
      <w:pPr>
        <w:widowControl/>
        <w:shd w:val="clear" w:color="auto" w:fill="FFFFFF"/>
        <w:spacing w:line="450" w:lineRule="atLeast"/>
        <w:jc w:val="left"/>
        <w:textAlignment w:val="baseline"/>
        <w:rPr>
          <w:rFonts w:hint="eastAsia"/>
          <w:color w:val="000000"/>
          <w:spacing w:val="15"/>
          <w:kern w:val="0"/>
          <w:sz w:val="24"/>
        </w:rPr>
      </w:pPr>
      <w:r>
        <w:rPr>
          <w:rFonts w:hint="eastAsia"/>
          <w:color w:val="000000"/>
          <w:spacing w:val="15"/>
          <w:kern w:val="0"/>
          <w:sz w:val="24"/>
        </w:rPr>
        <w:t xml:space="preserve">            </w:t>
      </w:r>
    </w:p>
    <w:p w14:paraId="25E95AF2"/>
    <w:sectPr>
      <w:type w:val="continuous"/>
      <w:pgSz w:w="14566" w:h="20632"/>
      <w:pgMar w:top="680" w:right="680" w:bottom="238" w:left="68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243E4"/>
    <w:multiLevelType w:val="singleLevel"/>
    <w:tmpl w:val="3DD24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A7"/>
    <w:rsid w:val="00311B6B"/>
    <w:rsid w:val="003A666F"/>
    <w:rsid w:val="003B6A8A"/>
    <w:rsid w:val="004A2998"/>
    <w:rsid w:val="005275A7"/>
    <w:rsid w:val="006365D0"/>
    <w:rsid w:val="006B10AA"/>
    <w:rsid w:val="00903EC4"/>
    <w:rsid w:val="009A166A"/>
    <w:rsid w:val="00A42F4A"/>
    <w:rsid w:val="00B90E61"/>
    <w:rsid w:val="00E07532"/>
    <w:rsid w:val="00F260E0"/>
    <w:rsid w:val="214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8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Emphasis"/>
    <w:qFormat/>
    <w:uiPriority w:val="20"/>
    <w:rPr>
      <w:i/>
      <w:iCs/>
    </w:rPr>
  </w:style>
  <w:style w:type="character" w:customStyle="1" w:styleId="19">
    <w:name w:val="标题 1 字符"/>
    <w:basedOn w:val="17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none"/>
    </w:rPr>
  </w:style>
  <w:style w:type="character" w:customStyle="1" w:styleId="22">
    <w:name w:val="标题 4 字符"/>
    <w:basedOn w:val="17"/>
    <w:link w:val="5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none"/>
    </w:rPr>
  </w:style>
  <w:style w:type="character" w:customStyle="1" w:styleId="23">
    <w:name w:val="标题 5 字符"/>
    <w:basedOn w:val="17"/>
    <w:link w:val="6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none"/>
    </w:rPr>
  </w:style>
  <w:style w:type="character" w:customStyle="1" w:styleId="24">
    <w:name w:val="标题 6 字符"/>
    <w:basedOn w:val="17"/>
    <w:link w:val="7"/>
    <w:semiHidden/>
    <w:qFormat/>
    <w:uiPriority w:val="0"/>
    <w:rPr>
      <w:rFonts w:asciiTheme="minorHAnsi" w:hAnsiTheme="minorHAnsi" w:eastAsiaTheme="minorEastAsia" w:cstheme="majorBidi"/>
      <w:b/>
      <w:bCs/>
      <w:color w:val="2F5597" w:themeColor="accent1" w:themeShade="BF"/>
      <w:sz w:val="21"/>
      <w:szCs w:val="24"/>
      <w14:ligatures w14:val="none"/>
    </w:rPr>
  </w:style>
  <w:style w:type="character" w:customStyle="1" w:styleId="25">
    <w:name w:val="标题 7 字符"/>
    <w:basedOn w:val="17"/>
    <w:link w:val="8"/>
    <w:semiHidden/>
    <w:qFormat/>
    <w:uiPriority w:val="0"/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8 字符"/>
    <w:basedOn w:val="17"/>
    <w:link w:val="9"/>
    <w:semiHidden/>
    <w:qFormat/>
    <w:uiPriority w:val="0"/>
    <w:rPr>
      <w:rFonts w:asciiTheme="minorHAnsi" w:hAnsiTheme="minorHAnsi" w:eastAsiaTheme="min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7">
    <w:name w:val="标题 9 字符"/>
    <w:basedOn w:val="17"/>
    <w:link w:val="10"/>
    <w:semiHidden/>
    <w:qFormat/>
    <w:uiPriority w:val="0"/>
    <w:rPr>
      <w:rFonts w:asciiTheme="minorHAnsi" w:hAnsiTheme="minorHAnsi" w:eastAsiaTheme="maj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字符"/>
    <w:basedOn w:val="17"/>
    <w:link w:val="1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9">
    <w:name w:val="副标题 字符"/>
    <w:basedOn w:val="17"/>
    <w:link w:val="13"/>
    <w:qFormat/>
    <w:uiPriority w:val="0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  <w:sz w:val="21"/>
      <w:szCs w:val="24"/>
      <w14:ligatures w14:val="none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637</Characters>
  <Lines>4</Lines>
  <Paragraphs>1</Paragraphs>
  <TotalTime>0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2025-03-19T01:34:00Z</dcterms:created>
  <dc:creator>juan zhang</dc:creator>
  <cp:lastModifiedBy>张娟</cp:lastModifiedBy>
  <dcterms:modified xsi:type="dcterms:W3CDTF">2026-04-14T01:54:31Z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eyJoZGlkIjoiZDc0MTEzZWVlMTU5YTFjMDk2MDZjNzU2M2Q2MzNhZjUiLCJ1c2VySWQiOiI1Njk3MjY3NjIifQ==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C495B016C1A5470CAB0493499EABEF9A_13</vt:lpwstr>
  </property>
</Properties>
</file>